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17" w:rsidRDefault="00911ADD" w:rsidP="004321BD">
      <w:pPr>
        <w:pStyle w:val="BodyText3"/>
        <w:rPr>
          <w:rFonts w:ascii="Arial" w:hAnsi="Arial"/>
          <w:i w:val="0"/>
        </w:rPr>
      </w:pPr>
      <w:bookmarkStart w:id="0" w:name="_GoBack"/>
      <w:bookmarkEnd w:id="0"/>
      <w:r>
        <w:rPr>
          <w:rFonts w:ascii="Arial" w:hAnsi="Arial"/>
          <w:i w:val="0"/>
          <w:noProof/>
        </w:rPr>
        <w:drawing>
          <wp:inline distT="0" distB="0" distL="0" distR="0">
            <wp:extent cx="4829175" cy="742950"/>
            <wp:effectExtent l="19050" t="0" r="9525" b="0"/>
            <wp:docPr id="1" name="Picture 1" descr="McLean_Logo_CMYK-fix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Lean_Logo_CMYK-fix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FB3" w:rsidRDefault="00AC6FB3" w:rsidP="004321BD">
      <w:pPr>
        <w:pStyle w:val="BodyText3"/>
        <w:rPr>
          <w:rFonts w:ascii="Arial" w:hAnsi="Arial"/>
          <w:i w:val="0"/>
        </w:rPr>
      </w:pPr>
      <w:r>
        <w:rPr>
          <w:rFonts w:ascii="Arial" w:hAnsi="Arial"/>
          <w:i w:val="0"/>
          <w:noProof/>
        </w:rPr>
        <w:drawing>
          <wp:inline distT="0" distB="0" distL="0" distR="0">
            <wp:extent cx="2468917" cy="1463040"/>
            <wp:effectExtent l="19050" t="0" r="7583" b="0"/>
            <wp:docPr id="2" name="Picture 1" descr="C:\Users\JMO24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O24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17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17" w:rsidRPr="008F034D" w:rsidRDefault="00B53D17" w:rsidP="004321BD">
      <w:pPr>
        <w:jc w:val="center"/>
        <w:rPr>
          <w:b/>
        </w:rPr>
      </w:pPr>
      <w:r w:rsidRPr="008F034D">
        <w:rPr>
          <w:b/>
          <w:sz w:val="28"/>
          <w:szCs w:val="28"/>
        </w:rPr>
        <w:t>Family Education Workshops</w:t>
      </w:r>
      <w:r w:rsidRPr="008F034D">
        <w:rPr>
          <w:b/>
        </w:rPr>
        <w:t xml:space="preserve"> -</w:t>
      </w:r>
      <w:r w:rsidR="00DF7C01">
        <w:rPr>
          <w:b/>
        </w:rPr>
        <w:t>2015-2016</w:t>
      </w:r>
      <w:r w:rsidRPr="008F034D">
        <w:rPr>
          <w:b/>
        </w:rPr>
        <w:t xml:space="preserve"> Schedule</w:t>
      </w:r>
    </w:p>
    <w:p w:rsidR="00B53D17" w:rsidRPr="004321BD" w:rsidRDefault="00AC6FB3" w:rsidP="00AC6FB3">
      <w:pPr>
        <w:jc w:val="both"/>
      </w:pPr>
      <w:r>
        <w:t xml:space="preserve">    </w:t>
      </w:r>
      <w:r w:rsidR="00B53D17" w:rsidRPr="004321BD">
        <w:t>Thursdays 6</w:t>
      </w:r>
      <w:r w:rsidR="00B53D17">
        <w:t xml:space="preserve">:00 </w:t>
      </w:r>
      <w:r w:rsidR="00B53D17" w:rsidRPr="004321BD">
        <w:t>pm-7</w:t>
      </w:r>
      <w:proofErr w:type="gramStart"/>
      <w:r w:rsidR="00B53D17" w:rsidRPr="004321BD">
        <w:t>:15</w:t>
      </w:r>
      <w:proofErr w:type="gramEnd"/>
      <w:r w:rsidR="00B53D17">
        <w:t xml:space="preserve"> </w:t>
      </w:r>
      <w:r w:rsidR="00B53D17" w:rsidRPr="004321BD">
        <w:t>pm</w:t>
      </w:r>
      <w:r>
        <w:t xml:space="preserve">                          </w:t>
      </w:r>
      <w:proofErr w:type="spellStart"/>
      <w:r w:rsidR="00B53D17" w:rsidRPr="004321BD">
        <w:t>DeMarneffe</w:t>
      </w:r>
      <w:proofErr w:type="spellEnd"/>
      <w:r w:rsidR="00B53D17" w:rsidRPr="004321BD">
        <w:t xml:space="preserve"> Building, Room 132</w:t>
      </w:r>
    </w:p>
    <w:p w:rsidR="00DA5CA1" w:rsidRDefault="00B53D17" w:rsidP="00DA5CA1">
      <w:pPr>
        <w:jc w:val="center"/>
        <w:rPr>
          <w:i/>
          <w:sz w:val="22"/>
          <w:szCs w:val="22"/>
        </w:rPr>
      </w:pPr>
      <w:r w:rsidRPr="00AC6FB3">
        <w:rPr>
          <w:i/>
          <w:sz w:val="22"/>
          <w:szCs w:val="22"/>
        </w:rPr>
        <w:t xml:space="preserve">Made possible through generous philanthropic support, these workshops are </w:t>
      </w:r>
    </w:p>
    <w:p w:rsidR="00DA5CA1" w:rsidRPr="00DA5CA1" w:rsidRDefault="00DA5CA1" w:rsidP="00DA5CA1">
      <w:pPr>
        <w:jc w:val="center"/>
      </w:pPr>
      <w:r w:rsidRPr="004321BD">
        <w:rPr>
          <w:i/>
        </w:rPr>
        <w:t>FREE and OPEN to the PUBLIC</w:t>
      </w:r>
    </w:p>
    <w:p w:rsidR="008F034D" w:rsidRPr="008F034D" w:rsidRDefault="008F034D" w:rsidP="008F034D">
      <w:pPr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</w:t>
      </w:r>
    </w:p>
    <w:p w:rsidR="00B53D17" w:rsidRPr="00364836" w:rsidRDefault="00DF7C01" w:rsidP="006D509B">
      <w:pPr>
        <w:rPr>
          <w:b/>
          <w:sz w:val="20"/>
          <w:szCs w:val="20"/>
        </w:rPr>
      </w:pPr>
      <w:r w:rsidRPr="00364836">
        <w:rPr>
          <w:b/>
          <w:sz w:val="20"/>
          <w:szCs w:val="20"/>
        </w:rPr>
        <w:t>September 17, 2015</w:t>
      </w:r>
    </w:p>
    <w:p w:rsidR="000C5EDC" w:rsidRDefault="000C5EDC" w:rsidP="000C5EDC">
      <w:pPr>
        <w:pStyle w:val="PlainText"/>
      </w:pPr>
      <w:r w:rsidRPr="000C5EDC">
        <w:rPr>
          <w:rFonts w:ascii="Times New Roman" w:hAnsi="Times New Roman" w:cs="Times New Roman"/>
          <w:i/>
          <w:sz w:val="20"/>
          <w:szCs w:val="20"/>
        </w:rPr>
        <w:t>Developing Multi-Family T</w:t>
      </w:r>
      <w:r>
        <w:rPr>
          <w:rFonts w:ascii="Times New Roman" w:hAnsi="Times New Roman" w:cs="Times New Roman"/>
          <w:i/>
          <w:sz w:val="20"/>
          <w:szCs w:val="20"/>
        </w:rPr>
        <w:t xml:space="preserve">herapy As A Community Resource </w:t>
      </w:r>
      <w:r w:rsidRPr="000C5EDC">
        <w:rPr>
          <w:rFonts w:ascii="Times New Roman" w:hAnsi="Times New Roman" w:cs="Times New Roman"/>
          <w:i/>
          <w:sz w:val="20"/>
          <w:szCs w:val="20"/>
        </w:rPr>
        <w:t>(includes exercises with audience participation)</w:t>
      </w:r>
    </w:p>
    <w:p w:rsidR="00364836" w:rsidRPr="00364836" w:rsidRDefault="00364836" w:rsidP="00D92841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 xml:space="preserve">Claire </w:t>
      </w:r>
      <w:proofErr w:type="spellStart"/>
      <w:r w:rsidRPr="00364836">
        <w:rPr>
          <w:i/>
          <w:sz w:val="20"/>
          <w:szCs w:val="20"/>
        </w:rPr>
        <w:t>Brickell</w:t>
      </w:r>
      <w:proofErr w:type="spellEnd"/>
      <w:r w:rsidRPr="00364836">
        <w:rPr>
          <w:i/>
          <w:sz w:val="20"/>
          <w:szCs w:val="20"/>
        </w:rPr>
        <w:t xml:space="preserve">, M.D. </w:t>
      </w:r>
    </w:p>
    <w:p w:rsidR="00364836" w:rsidRPr="00364836" w:rsidRDefault="00364836" w:rsidP="00D92841">
      <w:pPr>
        <w:rPr>
          <w:b/>
          <w:sz w:val="20"/>
          <w:szCs w:val="20"/>
        </w:rPr>
      </w:pPr>
    </w:p>
    <w:p w:rsidR="00A658E6" w:rsidRPr="00364836" w:rsidRDefault="008F12A3" w:rsidP="00D92841">
      <w:pPr>
        <w:rPr>
          <w:b/>
          <w:sz w:val="20"/>
          <w:szCs w:val="20"/>
        </w:rPr>
      </w:pPr>
      <w:r w:rsidRPr="00364836">
        <w:rPr>
          <w:b/>
          <w:sz w:val="20"/>
          <w:szCs w:val="20"/>
        </w:rPr>
        <w:t xml:space="preserve">October </w:t>
      </w:r>
      <w:r w:rsidR="00DF7C01" w:rsidRPr="00364836">
        <w:rPr>
          <w:b/>
          <w:sz w:val="20"/>
          <w:szCs w:val="20"/>
        </w:rPr>
        <w:t>15, 2015</w:t>
      </w:r>
    </w:p>
    <w:p w:rsidR="00364836" w:rsidRPr="00364836" w:rsidRDefault="00364836" w:rsidP="00364836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>Patient Panel</w:t>
      </w:r>
    </w:p>
    <w:p w:rsidR="00364836" w:rsidRPr="00364836" w:rsidRDefault="00364836" w:rsidP="00364836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 xml:space="preserve">George Smith, LICSW </w:t>
      </w:r>
    </w:p>
    <w:p w:rsidR="009E3F93" w:rsidRPr="00364836" w:rsidRDefault="007D2C6D" w:rsidP="004068EC">
      <w:pPr>
        <w:tabs>
          <w:tab w:val="left" w:pos="4815"/>
        </w:tabs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ab/>
      </w:r>
    </w:p>
    <w:p w:rsidR="00B53D17" w:rsidRPr="00364836" w:rsidRDefault="00B53D17" w:rsidP="00D92841">
      <w:pPr>
        <w:rPr>
          <w:b/>
          <w:sz w:val="20"/>
          <w:szCs w:val="20"/>
        </w:rPr>
      </w:pPr>
      <w:r w:rsidRPr="00364836">
        <w:rPr>
          <w:b/>
          <w:sz w:val="20"/>
          <w:szCs w:val="20"/>
        </w:rPr>
        <w:t xml:space="preserve">November </w:t>
      </w:r>
      <w:r w:rsidR="00DF7C01" w:rsidRPr="00364836">
        <w:rPr>
          <w:b/>
          <w:sz w:val="20"/>
          <w:szCs w:val="20"/>
        </w:rPr>
        <w:t>19, 2015</w:t>
      </w:r>
    </w:p>
    <w:p w:rsidR="00921107" w:rsidRPr="00364836" w:rsidRDefault="004068EC" w:rsidP="00D92841">
      <w:pPr>
        <w:rPr>
          <w:color w:val="000000"/>
          <w:sz w:val="20"/>
          <w:szCs w:val="20"/>
        </w:rPr>
      </w:pPr>
      <w:r w:rsidRPr="00364836">
        <w:rPr>
          <w:rStyle w:val="Emphasis"/>
          <w:color w:val="000000"/>
          <w:sz w:val="20"/>
          <w:szCs w:val="20"/>
        </w:rPr>
        <w:t>Remnants of a Life on Paper:  A Mother and Daughter's Struggle with Borderline Personality Disorder</w:t>
      </w:r>
    </w:p>
    <w:p w:rsidR="00921107" w:rsidRPr="00364836" w:rsidRDefault="00921107" w:rsidP="00D92841">
      <w:pPr>
        <w:rPr>
          <w:color w:val="000000"/>
          <w:sz w:val="20"/>
          <w:szCs w:val="20"/>
        </w:rPr>
      </w:pPr>
      <w:r w:rsidRPr="00364836">
        <w:rPr>
          <w:i/>
          <w:color w:val="000000"/>
          <w:sz w:val="20"/>
          <w:szCs w:val="20"/>
        </w:rPr>
        <w:t xml:space="preserve">Bea </w:t>
      </w:r>
      <w:proofErr w:type="spellStart"/>
      <w:r w:rsidRPr="00364836">
        <w:rPr>
          <w:i/>
          <w:color w:val="000000"/>
          <w:sz w:val="20"/>
          <w:szCs w:val="20"/>
        </w:rPr>
        <w:t>Tusiani</w:t>
      </w:r>
      <w:proofErr w:type="spellEnd"/>
      <w:r w:rsidRPr="00364836">
        <w:rPr>
          <w:i/>
          <w:color w:val="000000"/>
          <w:sz w:val="20"/>
          <w:szCs w:val="20"/>
        </w:rPr>
        <w:t xml:space="preserve"> and Paula </w:t>
      </w:r>
      <w:proofErr w:type="spellStart"/>
      <w:r w:rsidRPr="00364836">
        <w:rPr>
          <w:i/>
          <w:color w:val="000000"/>
          <w:sz w:val="20"/>
          <w:szCs w:val="20"/>
        </w:rPr>
        <w:t>Tusiani-Eng</w:t>
      </w:r>
      <w:proofErr w:type="spellEnd"/>
    </w:p>
    <w:p w:rsidR="000F20B1" w:rsidRPr="00364836" w:rsidRDefault="000F20B1" w:rsidP="00D92841">
      <w:pPr>
        <w:rPr>
          <w:i/>
          <w:sz w:val="20"/>
          <w:szCs w:val="20"/>
        </w:rPr>
      </w:pPr>
    </w:p>
    <w:p w:rsidR="00B53D17" w:rsidRPr="00364836" w:rsidRDefault="00DF7C01" w:rsidP="00D92841">
      <w:pPr>
        <w:rPr>
          <w:b/>
          <w:sz w:val="20"/>
          <w:szCs w:val="20"/>
        </w:rPr>
      </w:pPr>
      <w:r w:rsidRPr="00364836">
        <w:rPr>
          <w:b/>
          <w:sz w:val="20"/>
          <w:szCs w:val="20"/>
        </w:rPr>
        <w:t>December 17, 2015</w:t>
      </w:r>
    </w:p>
    <w:p w:rsidR="008F12A3" w:rsidRPr="00364836" w:rsidRDefault="00DD0465" w:rsidP="00D92841">
      <w:pPr>
        <w:rPr>
          <w:i/>
          <w:sz w:val="20"/>
          <w:szCs w:val="20"/>
        </w:rPr>
      </w:pPr>
      <w:r>
        <w:rPr>
          <w:i/>
          <w:sz w:val="20"/>
          <w:szCs w:val="20"/>
        </w:rPr>
        <w:t>Interpersonal Instability in BPD</w:t>
      </w:r>
    </w:p>
    <w:p w:rsidR="00A658E6" w:rsidRPr="00364836" w:rsidRDefault="00A658E6" w:rsidP="00D92841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>Lois Choi-</w:t>
      </w:r>
      <w:proofErr w:type="spellStart"/>
      <w:r w:rsidRPr="00364836">
        <w:rPr>
          <w:i/>
          <w:sz w:val="20"/>
          <w:szCs w:val="20"/>
        </w:rPr>
        <w:t>Kain</w:t>
      </w:r>
      <w:proofErr w:type="spellEnd"/>
      <w:r w:rsidRPr="00364836">
        <w:rPr>
          <w:i/>
          <w:sz w:val="20"/>
          <w:szCs w:val="20"/>
        </w:rPr>
        <w:t xml:space="preserve">, M.D. </w:t>
      </w:r>
    </w:p>
    <w:p w:rsidR="00A658E6" w:rsidRPr="00364836" w:rsidRDefault="00A658E6" w:rsidP="00D92841">
      <w:pPr>
        <w:rPr>
          <w:i/>
          <w:sz w:val="20"/>
          <w:szCs w:val="20"/>
        </w:rPr>
      </w:pPr>
    </w:p>
    <w:p w:rsidR="00B53D17" w:rsidRPr="00364836" w:rsidRDefault="00CB7919" w:rsidP="00D92841">
      <w:pPr>
        <w:rPr>
          <w:b/>
          <w:sz w:val="20"/>
          <w:szCs w:val="20"/>
        </w:rPr>
      </w:pPr>
      <w:r w:rsidRPr="00364836">
        <w:rPr>
          <w:b/>
          <w:sz w:val="20"/>
          <w:szCs w:val="20"/>
        </w:rPr>
        <w:t>January 21</w:t>
      </w:r>
      <w:r w:rsidR="00DF7C01" w:rsidRPr="00364836">
        <w:rPr>
          <w:b/>
          <w:sz w:val="20"/>
          <w:szCs w:val="20"/>
        </w:rPr>
        <w:t>, 2016</w:t>
      </w:r>
    </w:p>
    <w:p w:rsidR="00A710ED" w:rsidRPr="00364836" w:rsidRDefault="00A710ED" w:rsidP="00D92841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>NPD and BPD</w:t>
      </w:r>
    </w:p>
    <w:p w:rsidR="008F12A3" w:rsidRPr="00364836" w:rsidRDefault="00A710ED" w:rsidP="00D92841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 xml:space="preserve">Elsa </w:t>
      </w:r>
      <w:proofErr w:type="spellStart"/>
      <w:r w:rsidRPr="00364836">
        <w:rPr>
          <w:i/>
          <w:sz w:val="20"/>
          <w:szCs w:val="20"/>
        </w:rPr>
        <w:t>Ronningstam</w:t>
      </w:r>
      <w:proofErr w:type="spellEnd"/>
      <w:r w:rsidR="002B41D9" w:rsidRPr="00364836">
        <w:rPr>
          <w:i/>
          <w:sz w:val="20"/>
          <w:szCs w:val="20"/>
        </w:rPr>
        <w:t>, PhD</w:t>
      </w:r>
    </w:p>
    <w:p w:rsidR="00A710ED" w:rsidRPr="00364836" w:rsidRDefault="00A710ED" w:rsidP="00D92841">
      <w:pPr>
        <w:rPr>
          <w:i/>
          <w:sz w:val="20"/>
          <w:szCs w:val="20"/>
        </w:rPr>
      </w:pPr>
    </w:p>
    <w:p w:rsidR="00B53D17" w:rsidRPr="00364836" w:rsidRDefault="00CB7919" w:rsidP="00D92841">
      <w:pPr>
        <w:rPr>
          <w:b/>
          <w:sz w:val="20"/>
          <w:szCs w:val="20"/>
        </w:rPr>
      </w:pPr>
      <w:r w:rsidRPr="00364836">
        <w:rPr>
          <w:b/>
          <w:sz w:val="20"/>
          <w:szCs w:val="20"/>
        </w:rPr>
        <w:t>February 18, 2016</w:t>
      </w:r>
    </w:p>
    <w:p w:rsidR="008F12A3" w:rsidRPr="00364836" w:rsidRDefault="00B87412" w:rsidP="00D92841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>General Psychiatric Management of Borderline Personality Disorder</w:t>
      </w:r>
    </w:p>
    <w:p w:rsidR="00B87412" w:rsidRPr="00364836" w:rsidRDefault="00B87412" w:rsidP="00D92841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>John Gunderson, M.D.</w:t>
      </w:r>
    </w:p>
    <w:p w:rsidR="00B87412" w:rsidRPr="00364836" w:rsidRDefault="00B87412" w:rsidP="00D92841">
      <w:pPr>
        <w:rPr>
          <w:i/>
          <w:sz w:val="20"/>
          <w:szCs w:val="20"/>
        </w:rPr>
      </w:pPr>
    </w:p>
    <w:p w:rsidR="00B53D17" w:rsidRPr="00364836" w:rsidRDefault="00CB7919" w:rsidP="00D92841">
      <w:pPr>
        <w:rPr>
          <w:b/>
          <w:sz w:val="20"/>
          <w:szCs w:val="20"/>
        </w:rPr>
      </w:pPr>
      <w:r w:rsidRPr="00364836">
        <w:rPr>
          <w:b/>
          <w:sz w:val="20"/>
          <w:szCs w:val="20"/>
        </w:rPr>
        <w:t>March 17, 2016</w:t>
      </w:r>
    </w:p>
    <w:p w:rsidR="009F00DA" w:rsidRPr="00364836" w:rsidRDefault="00E858D9" w:rsidP="00D92841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 xml:space="preserve">Acceptance and Commitment Therapy </w:t>
      </w:r>
    </w:p>
    <w:p w:rsidR="00E858D9" w:rsidRPr="00364836" w:rsidRDefault="00921107" w:rsidP="00D92841">
      <w:pPr>
        <w:rPr>
          <w:i/>
          <w:sz w:val="20"/>
          <w:szCs w:val="20"/>
        </w:rPr>
      </w:pPr>
      <w:proofErr w:type="spellStart"/>
      <w:r w:rsidRPr="00364836">
        <w:rPr>
          <w:i/>
          <w:sz w:val="20"/>
          <w:szCs w:val="20"/>
        </w:rPr>
        <w:t>Mariola</w:t>
      </w:r>
      <w:proofErr w:type="spellEnd"/>
      <w:r w:rsidRPr="00364836">
        <w:rPr>
          <w:i/>
          <w:sz w:val="20"/>
          <w:szCs w:val="20"/>
        </w:rPr>
        <w:t xml:space="preserve"> </w:t>
      </w:r>
      <w:proofErr w:type="spellStart"/>
      <w:r w:rsidRPr="00364836">
        <w:rPr>
          <w:i/>
          <w:sz w:val="20"/>
          <w:szCs w:val="20"/>
        </w:rPr>
        <w:t>Magovcevic</w:t>
      </w:r>
      <w:proofErr w:type="spellEnd"/>
      <w:r w:rsidRPr="00364836">
        <w:rPr>
          <w:i/>
          <w:sz w:val="20"/>
          <w:szCs w:val="20"/>
        </w:rPr>
        <w:t>, PhD</w:t>
      </w:r>
    </w:p>
    <w:p w:rsidR="002B41D9" w:rsidRPr="00364836" w:rsidRDefault="002B41D9" w:rsidP="00D92841">
      <w:pPr>
        <w:rPr>
          <w:i/>
          <w:sz w:val="20"/>
          <w:szCs w:val="20"/>
        </w:rPr>
      </w:pPr>
    </w:p>
    <w:p w:rsidR="00B53D17" w:rsidRPr="00364836" w:rsidRDefault="00CB7919" w:rsidP="00D92841">
      <w:pPr>
        <w:rPr>
          <w:b/>
          <w:sz w:val="20"/>
          <w:szCs w:val="20"/>
        </w:rPr>
      </w:pPr>
      <w:r w:rsidRPr="00364836">
        <w:rPr>
          <w:b/>
          <w:sz w:val="20"/>
          <w:szCs w:val="20"/>
        </w:rPr>
        <w:t>April 21, 2016</w:t>
      </w:r>
      <w:r w:rsidR="00B53D17" w:rsidRPr="00364836">
        <w:rPr>
          <w:b/>
          <w:sz w:val="20"/>
          <w:szCs w:val="20"/>
        </w:rPr>
        <w:t xml:space="preserve"> </w:t>
      </w:r>
    </w:p>
    <w:p w:rsidR="009A23F7" w:rsidRPr="00364836" w:rsidRDefault="009A23F7" w:rsidP="00D92841">
      <w:pPr>
        <w:rPr>
          <w:i/>
          <w:sz w:val="20"/>
          <w:szCs w:val="20"/>
        </w:rPr>
      </w:pPr>
      <w:proofErr w:type="spellStart"/>
      <w:r w:rsidRPr="00364836">
        <w:rPr>
          <w:i/>
          <w:sz w:val="20"/>
          <w:szCs w:val="20"/>
        </w:rPr>
        <w:t>M</w:t>
      </w:r>
      <w:r w:rsidR="004068EC" w:rsidRPr="00364836">
        <w:rPr>
          <w:i/>
          <w:sz w:val="20"/>
          <w:szCs w:val="20"/>
        </w:rPr>
        <w:t>entalization</w:t>
      </w:r>
      <w:proofErr w:type="spellEnd"/>
    </w:p>
    <w:p w:rsidR="00C933F6" w:rsidRPr="00364836" w:rsidRDefault="009A23F7" w:rsidP="00D92841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>Brandon Unruh</w:t>
      </w:r>
      <w:r w:rsidR="00921107" w:rsidRPr="00364836">
        <w:rPr>
          <w:i/>
          <w:sz w:val="20"/>
          <w:szCs w:val="20"/>
        </w:rPr>
        <w:t>, M.D.</w:t>
      </w:r>
      <w:r w:rsidRPr="00364836">
        <w:rPr>
          <w:i/>
          <w:sz w:val="20"/>
          <w:szCs w:val="20"/>
        </w:rPr>
        <w:t xml:space="preserve"> </w:t>
      </w:r>
    </w:p>
    <w:p w:rsidR="009A23F7" w:rsidRPr="00364836" w:rsidRDefault="009A23F7" w:rsidP="00D92841">
      <w:pPr>
        <w:rPr>
          <w:i/>
          <w:sz w:val="20"/>
          <w:szCs w:val="20"/>
        </w:rPr>
      </w:pPr>
    </w:p>
    <w:p w:rsidR="00B53D17" w:rsidRPr="00364836" w:rsidRDefault="00B53D17" w:rsidP="00D92841">
      <w:pPr>
        <w:rPr>
          <w:b/>
          <w:sz w:val="20"/>
          <w:szCs w:val="20"/>
        </w:rPr>
      </w:pPr>
      <w:r w:rsidRPr="00364836">
        <w:rPr>
          <w:b/>
          <w:sz w:val="20"/>
          <w:szCs w:val="20"/>
        </w:rPr>
        <w:t xml:space="preserve">May </w:t>
      </w:r>
      <w:r w:rsidR="00CB7919" w:rsidRPr="00364836">
        <w:rPr>
          <w:b/>
          <w:sz w:val="20"/>
          <w:szCs w:val="20"/>
        </w:rPr>
        <w:t>19, 2016</w:t>
      </w:r>
    </w:p>
    <w:p w:rsidR="00B53D17" w:rsidRPr="00364836" w:rsidRDefault="002B41D9" w:rsidP="002B41D9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>Mindfulness</w:t>
      </w:r>
    </w:p>
    <w:p w:rsidR="002B41D9" w:rsidRPr="00364836" w:rsidRDefault="00921107" w:rsidP="002B41D9">
      <w:pPr>
        <w:rPr>
          <w:i/>
          <w:sz w:val="20"/>
          <w:szCs w:val="20"/>
        </w:rPr>
      </w:pPr>
      <w:r w:rsidRPr="00364836">
        <w:rPr>
          <w:i/>
          <w:sz w:val="20"/>
          <w:szCs w:val="20"/>
        </w:rPr>
        <w:t xml:space="preserve">Gillian Galen, </w:t>
      </w:r>
      <w:proofErr w:type="spellStart"/>
      <w:r w:rsidRPr="00364836">
        <w:rPr>
          <w:i/>
          <w:sz w:val="20"/>
          <w:szCs w:val="20"/>
        </w:rPr>
        <w:t>Psy.D</w:t>
      </w:r>
      <w:proofErr w:type="spellEnd"/>
      <w:r w:rsidR="002B41D9" w:rsidRPr="00364836">
        <w:rPr>
          <w:i/>
          <w:sz w:val="20"/>
          <w:szCs w:val="20"/>
        </w:rPr>
        <w:t xml:space="preserve"> and </w:t>
      </w:r>
      <w:proofErr w:type="spellStart"/>
      <w:r w:rsidR="002B41D9" w:rsidRPr="00364836">
        <w:rPr>
          <w:i/>
          <w:sz w:val="20"/>
          <w:szCs w:val="20"/>
        </w:rPr>
        <w:t>Blaise</w:t>
      </w:r>
      <w:proofErr w:type="spellEnd"/>
      <w:r w:rsidR="002B41D9" w:rsidRPr="00364836">
        <w:rPr>
          <w:i/>
          <w:sz w:val="20"/>
          <w:szCs w:val="20"/>
        </w:rPr>
        <w:t xml:space="preserve"> Aguirre, M.D.</w:t>
      </w:r>
    </w:p>
    <w:sectPr w:rsidR="002B41D9" w:rsidRPr="00364836" w:rsidSect="000F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252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FB" w:rsidRDefault="00266EFB" w:rsidP="008842D7">
      <w:r>
        <w:separator/>
      </w:r>
    </w:p>
  </w:endnote>
  <w:endnote w:type="continuationSeparator" w:id="0">
    <w:p w:rsidR="00266EFB" w:rsidRDefault="00266EFB" w:rsidP="0088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FB" w:rsidRDefault="00266E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FB" w:rsidRPr="007D2C6D" w:rsidRDefault="00266EFB" w:rsidP="008842D7">
    <w:pPr>
      <w:pStyle w:val="Footer"/>
      <w:jc w:val="center"/>
      <w:rPr>
        <w:sz w:val="22"/>
        <w:szCs w:val="22"/>
      </w:rPr>
    </w:pPr>
    <w:r w:rsidRPr="007D2C6D">
      <w:rPr>
        <w:rStyle w:val="Emphasis"/>
        <w:sz w:val="22"/>
        <w:szCs w:val="22"/>
      </w:rPr>
      <w:t>For more information, please contact:</w:t>
    </w:r>
    <w:r w:rsidRPr="007D2C6D">
      <w:rPr>
        <w:sz w:val="22"/>
        <w:szCs w:val="22"/>
      </w:rPr>
      <w:t xml:space="preserve"> </w:t>
    </w:r>
    <w:r>
      <w:rPr>
        <w:sz w:val="22"/>
        <w:szCs w:val="22"/>
      </w:rPr>
      <w:t>Kathryn Donnelly</w:t>
    </w:r>
    <w:r w:rsidRPr="007D2C6D">
      <w:rPr>
        <w:sz w:val="22"/>
        <w:szCs w:val="22"/>
      </w:rPr>
      <w:t>, LICSW</w:t>
    </w:r>
  </w:p>
  <w:p w:rsidR="00266EFB" w:rsidRPr="007D2C6D" w:rsidRDefault="00266EFB" w:rsidP="008842D7">
    <w:pPr>
      <w:pStyle w:val="Footer"/>
      <w:jc w:val="center"/>
      <w:rPr>
        <w:sz w:val="22"/>
        <w:szCs w:val="22"/>
      </w:rPr>
    </w:pPr>
    <w:proofErr w:type="gramStart"/>
    <w:r>
      <w:rPr>
        <w:sz w:val="22"/>
        <w:szCs w:val="22"/>
      </w:rPr>
      <w:t>kadonnelly@partners.org</w:t>
    </w:r>
    <w:proofErr w:type="gramEnd"/>
    <w:r w:rsidRPr="007D2C6D">
      <w:rPr>
        <w:sz w:val="22"/>
        <w:szCs w:val="22"/>
      </w:rPr>
      <w:t xml:space="preserve"> (617) 855-2251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FB" w:rsidRDefault="00266E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FB" w:rsidRDefault="00266EFB" w:rsidP="008842D7">
      <w:r>
        <w:separator/>
      </w:r>
    </w:p>
  </w:footnote>
  <w:footnote w:type="continuationSeparator" w:id="0">
    <w:p w:rsidR="00266EFB" w:rsidRDefault="00266EFB" w:rsidP="008842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FB" w:rsidRDefault="00266EF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FB" w:rsidRDefault="00266EF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FB" w:rsidRDefault="00266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B"/>
    <w:rsid w:val="000019EB"/>
    <w:rsid w:val="00003C02"/>
    <w:rsid w:val="000103AF"/>
    <w:rsid w:val="0003117C"/>
    <w:rsid w:val="00085232"/>
    <w:rsid w:val="000C5EDC"/>
    <w:rsid w:val="000F20B1"/>
    <w:rsid w:val="000F492C"/>
    <w:rsid w:val="0010682B"/>
    <w:rsid w:val="00113DD8"/>
    <w:rsid w:val="00125757"/>
    <w:rsid w:val="00174D96"/>
    <w:rsid w:val="001801BA"/>
    <w:rsid w:val="00181F65"/>
    <w:rsid w:val="00184DC3"/>
    <w:rsid w:val="001A3DA1"/>
    <w:rsid w:val="001E518B"/>
    <w:rsid w:val="001E6783"/>
    <w:rsid w:val="001F74A0"/>
    <w:rsid w:val="00217A94"/>
    <w:rsid w:val="00235D80"/>
    <w:rsid w:val="00266437"/>
    <w:rsid w:val="00266D50"/>
    <w:rsid w:val="00266EFB"/>
    <w:rsid w:val="00267EDA"/>
    <w:rsid w:val="002845A4"/>
    <w:rsid w:val="002A5325"/>
    <w:rsid w:val="002B41D9"/>
    <w:rsid w:val="002D2A4B"/>
    <w:rsid w:val="002D616C"/>
    <w:rsid w:val="002F3593"/>
    <w:rsid w:val="003344C6"/>
    <w:rsid w:val="00364836"/>
    <w:rsid w:val="00365D23"/>
    <w:rsid w:val="003A1AA0"/>
    <w:rsid w:val="003A6AEF"/>
    <w:rsid w:val="004010C9"/>
    <w:rsid w:val="004068EC"/>
    <w:rsid w:val="004321BD"/>
    <w:rsid w:val="004570DC"/>
    <w:rsid w:val="00465294"/>
    <w:rsid w:val="00494315"/>
    <w:rsid w:val="004A00AE"/>
    <w:rsid w:val="004E572A"/>
    <w:rsid w:val="004F1578"/>
    <w:rsid w:val="005122CE"/>
    <w:rsid w:val="00520A46"/>
    <w:rsid w:val="00542287"/>
    <w:rsid w:val="00542737"/>
    <w:rsid w:val="005565AE"/>
    <w:rsid w:val="0058090D"/>
    <w:rsid w:val="00581E86"/>
    <w:rsid w:val="0059491B"/>
    <w:rsid w:val="005C6BE5"/>
    <w:rsid w:val="00613A7A"/>
    <w:rsid w:val="00615435"/>
    <w:rsid w:val="006431D4"/>
    <w:rsid w:val="006452FE"/>
    <w:rsid w:val="0067304B"/>
    <w:rsid w:val="00677794"/>
    <w:rsid w:val="00687D44"/>
    <w:rsid w:val="0069074E"/>
    <w:rsid w:val="006A2CA2"/>
    <w:rsid w:val="006B104A"/>
    <w:rsid w:val="006D28FF"/>
    <w:rsid w:val="006D509B"/>
    <w:rsid w:val="006F0694"/>
    <w:rsid w:val="006F63F6"/>
    <w:rsid w:val="00715CA5"/>
    <w:rsid w:val="00721164"/>
    <w:rsid w:val="007249E7"/>
    <w:rsid w:val="007446D3"/>
    <w:rsid w:val="00750780"/>
    <w:rsid w:val="00760824"/>
    <w:rsid w:val="007908EF"/>
    <w:rsid w:val="007A54ED"/>
    <w:rsid w:val="007C6595"/>
    <w:rsid w:val="007D2C6D"/>
    <w:rsid w:val="007D4F8B"/>
    <w:rsid w:val="007E02D4"/>
    <w:rsid w:val="008108A2"/>
    <w:rsid w:val="008702EB"/>
    <w:rsid w:val="008704C1"/>
    <w:rsid w:val="008842D7"/>
    <w:rsid w:val="00895754"/>
    <w:rsid w:val="00897D1F"/>
    <w:rsid w:val="008C1CAB"/>
    <w:rsid w:val="008C1D85"/>
    <w:rsid w:val="008D7E85"/>
    <w:rsid w:val="008E6E84"/>
    <w:rsid w:val="008F034D"/>
    <w:rsid w:val="008F12A3"/>
    <w:rsid w:val="00911ADD"/>
    <w:rsid w:val="0091409C"/>
    <w:rsid w:val="00921107"/>
    <w:rsid w:val="00971357"/>
    <w:rsid w:val="009A23F7"/>
    <w:rsid w:val="009B055C"/>
    <w:rsid w:val="009C40D1"/>
    <w:rsid w:val="009C7069"/>
    <w:rsid w:val="009E3F93"/>
    <w:rsid w:val="009E4B65"/>
    <w:rsid w:val="009E5B55"/>
    <w:rsid w:val="009F00DA"/>
    <w:rsid w:val="00A00DB0"/>
    <w:rsid w:val="00A07CF0"/>
    <w:rsid w:val="00A34DF1"/>
    <w:rsid w:val="00A37C81"/>
    <w:rsid w:val="00A43A0F"/>
    <w:rsid w:val="00A62B55"/>
    <w:rsid w:val="00A658E6"/>
    <w:rsid w:val="00A710ED"/>
    <w:rsid w:val="00A732C9"/>
    <w:rsid w:val="00A77374"/>
    <w:rsid w:val="00A81B53"/>
    <w:rsid w:val="00AA4C92"/>
    <w:rsid w:val="00AA554D"/>
    <w:rsid w:val="00AC6FB3"/>
    <w:rsid w:val="00AD7D0B"/>
    <w:rsid w:val="00B16D6D"/>
    <w:rsid w:val="00B33DEB"/>
    <w:rsid w:val="00B52C65"/>
    <w:rsid w:val="00B53D17"/>
    <w:rsid w:val="00B66412"/>
    <w:rsid w:val="00B75699"/>
    <w:rsid w:val="00B809AA"/>
    <w:rsid w:val="00B829E4"/>
    <w:rsid w:val="00B87412"/>
    <w:rsid w:val="00B93BB9"/>
    <w:rsid w:val="00BA3CA6"/>
    <w:rsid w:val="00BD13BC"/>
    <w:rsid w:val="00BD3BBE"/>
    <w:rsid w:val="00BE0193"/>
    <w:rsid w:val="00BE142D"/>
    <w:rsid w:val="00BF2818"/>
    <w:rsid w:val="00BF688C"/>
    <w:rsid w:val="00C83B4B"/>
    <w:rsid w:val="00C933F6"/>
    <w:rsid w:val="00CB0712"/>
    <w:rsid w:val="00CB7919"/>
    <w:rsid w:val="00CC57FA"/>
    <w:rsid w:val="00CE6D47"/>
    <w:rsid w:val="00D60411"/>
    <w:rsid w:val="00D67F53"/>
    <w:rsid w:val="00D92841"/>
    <w:rsid w:val="00D9403E"/>
    <w:rsid w:val="00D94846"/>
    <w:rsid w:val="00D9531B"/>
    <w:rsid w:val="00DA081D"/>
    <w:rsid w:val="00DA5CA1"/>
    <w:rsid w:val="00DD0465"/>
    <w:rsid w:val="00DE56A3"/>
    <w:rsid w:val="00DF21EB"/>
    <w:rsid w:val="00DF7C01"/>
    <w:rsid w:val="00E2341C"/>
    <w:rsid w:val="00E308AD"/>
    <w:rsid w:val="00E60C28"/>
    <w:rsid w:val="00E672F1"/>
    <w:rsid w:val="00E842A8"/>
    <w:rsid w:val="00E858D9"/>
    <w:rsid w:val="00E85AB3"/>
    <w:rsid w:val="00ED6CA1"/>
    <w:rsid w:val="00ED755A"/>
    <w:rsid w:val="00F050B0"/>
    <w:rsid w:val="00F44112"/>
    <w:rsid w:val="00F56D36"/>
    <w:rsid w:val="00F80967"/>
    <w:rsid w:val="00F82AEC"/>
    <w:rsid w:val="00F8378C"/>
    <w:rsid w:val="00F84A25"/>
    <w:rsid w:val="00F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321BD"/>
    <w:pPr>
      <w:keepNext/>
      <w:outlineLvl w:val="0"/>
    </w:pPr>
    <w:rPr>
      <w:rFonts w:ascii="Arial Narrow" w:hAnsi="Arial Narrow"/>
      <w:b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1BD"/>
    <w:rPr>
      <w:rFonts w:ascii="Arial Narrow" w:hAnsi="Arial Narrow" w:cs="Times New Roman"/>
      <w:b/>
      <w:sz w:val="25"/>
    </w:rPr>
  </w:style>
  <w:style w:type="character" w:styleId="Hyperlink">
    <w:name w:val="Hyperlink"/>
    <w:basedOn w:val="DefaultParagraphFont"/>
    <w:uiPriority w:val="99"/>
    <w:rsid w:val="005565A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321BD"/>
    <w:pPr>
      <w:jc w:val="center"/>
    </w:pPr>
    <w:rPr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321BD"/>
    <w:rPr>
      <w:rFonts w:cs="Times New Roman"/>
      <w:b/>
      <w:sz w:val="26"/>
    </w:rPr>
  </w:style>
  <w:style w:type="paragraph" w:styleId="BodyText3">
    <w:name w:val="Body Text 3"/>
    <w:basedOn w:val="Normal"/>
    <w:link w:val="BodyText3Char"/>
    <w:uiPriority w:val="99"/>
    <w:rsid w:val="004321BD"/>
    <w:pPr>
      <w:jc w:val="center"/>
    </w:pPr>
    <w:rPr>
      <w:b/>
      <w:i/>
      <w:color w:val="00000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321BD"/>
    <w:rPr>
      <w:rFonts w:cs="Times New Roman"/>
      <w:b/>
      <w:i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rsid w:val="00BA3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3C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A3CA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A3CA6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884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2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2D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5EDC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5EDC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321BD"/>
    <w:pPr>
      <w:keepNext/>
      <w:outlineLvl w:val="0"/>
    </w:pPr>
    <w:rPr>
      <w:rFonts w:ascii="Arial Narrow" w:hAnsi="Arial Narrow"/>
      <w:b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1BD"/>
    <w:rPr>
      <w:rFonts w:ascii="Arial Narrow" w:hAnsi="Arial Narrow" w:cs="Times New Roman"/>
      <w:b/>
      <w:sz w:val="25"/>
    </w:rPr>
  </w:style>
  <w:style w:type="character" w:styleId="Hyperlink">
    <w:name w:val="Hyperlink"/>
    <w:basedOn w:val="DefaultParagraphFont"/>
    <w:uiPriority w:val="99"/>
    <w:rsid w:val="005565A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321BD"/>
    <w:pPr>
      <w:jc w:val="center"/>
    </w:pPr>
    <w:rPr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321BD"/>
    <w:rPr>
      <w:rFonts w:cs="Times New Roman"/>
      <w:b/>
      <w:sz w:val="26"/>
    </w:rPr>
  </w:style>
  <w:style w:type="paragraph" w:styleId="BodyText3">
    <w:name w:val="Body Text 3"/>
    <w:basedOn w:val="Normal"/>
    <w:link w:val="BodyText3Char"/>
    <w:uiPriority w:val="99"/>
    <w:rsid w:val="004321BD"/>
    <w:pPr>
      <w:jc w:val="center"/>
    </w:pPr>
    <w:rPr>
      <w:b/>
      <w:i/>
      <w:color w:val="00000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321BD"/>
    <w:rPr>
      <w:rFonts w:cs="Times New Roman"/>
      <w:b/>
      <w:i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rsid w:val="00BA3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3C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A3CA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A3CA6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884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2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2D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5EDC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5EDC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Borderline Personality Disorder</vt:lpstr>
    </vt:vector>
  </TitlesOfParts>
  <Company>Partners HealthCare System, Inc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Borderline Personality Disorder</dc:title>
  <dc:creator>Partners Information Systems</dc:creator>
  <cp:lastModifiedBy>perry hoffman</cp:lastModifiedBy>
  <cp:revision>2</cp:revision>
  <cp:lastPrinted>2013-09-04T16:31:00Z</cp:lastPrinted>
  <dcterms:created xsi:type="dcterms:W3CDTF">2015-09-10T15:33:00Z</dcterms:created>
  <dcterms:modified xsi:type="dcterms:W3CDTF">2015-09-10T15:33:00Z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